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A2583A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exact" w:line="283" w:after="0" w:beforeAutospacing="0" w:afterAutospacing="0"/>
        <w:rPr>
          <w:rFonts w:ascii="Times New Roman" w:hAnsi="Times New Roman"/>
          <w:b w:val="1"/>
          <w:sz w:val="28"/>
        </w:rPr>
      </w:pPr>
    </w:p>
    <w:p>
      <w:pPr>
        <w:spacing w:lineRule="exact" w:line="283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Принят педагогическим советом                                                                                                                                                  УТВЕРЖДЕН</w:t>
      </w:r>
    </w:p>
    <w:p>
      <w:pPr>
        <w:spacing w:lineRule="exact" w:line="283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от  2</w:t>
      </w:r>
      <w:r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09</w:t>
      </w:r>
      <w:r>
        <w:rPr>
          <w:rFonts w:ascii="Times New Roman" w:hAnsi="Times New Roman"/>
          <w:sz w:val="24"/>
        </w:rPr>
        <w:t xml:space="preserve">.2025г  № 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Заведующей МДОУ </w:t>
        <w:br w:type="textWrapping"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  </w:t>
      </w:r>
      <w:r>
        <w:rPr>
          <w:rFonts w:ascii="Times New Roman" w:hAnsi="Times New Roman"/>
          <w:sz w:val="24"/>
        </w:rPr>
        <w:t>д</w:t>
      </w:r>
      <w:r>
        <w:rPr>
          <w:rFonts w:ascii="Times New Roman" w:hAnsi="Times New Roman"/>
          <w:sz w:val="24"/>
        </w:rPr>
        <w:t>етский сад №2</w:t>
      </w:r>
      <w:r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«</w:t>
      </w:r>
      <w:r>
        <w:rPr>
          <w:rFonts w:ascii="Times New Roman" w:hAnsi="Times New Roman"/>
          <w:sz w:val="24"/>
        </w:rPr>
        <w:t>Гнёздышко"</w:t>
      </w:r>
      <w:r>
        <w:rPr>
          <w:rFonts w:ascii="Times New Roman" w:hAnsi="Times New Roman"/>
          <w:sz w:val="24"/>
        </w:rPr>
        <w:t>»</w:t>
      </w:r>
    </w:p>
    <w:p>
      <w:pPr>
        <w:spacing w:lineRule="exact" w:line="283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</w:rPr>
        <w:t>Е.В.Плахутиной</w:t>
      </w:r>
    </w:p>
    <w:p>
      <w:pPr>
        <w:spacing w:lineRule="exact" w:line="283" w:after="0" w:beforeAutospacing="0" w:afterAutospacing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 xml:space="preserve">Приказ № 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0-ОД</w:t>
      </w:r>
      <w:r>
        <w:rPr>
          <w:rFonts w:ascii="Times New Roman" w:hAnsi="Times New Roman"/>
          <w:b w:val="1"/>
          <w:sz w:val="24"/>
        </w:rPr>
        <w:t xml:space="preserve"> от 2</w:t>
      </w:r>
      <w:r>
        <w:rPr>
          <w:rFonts w:ascii="Times New Roman" w:hAnsi="Times New Roman"/>
          <w:b w:val="1"/>
          <w:sz w:val="24"/>
        </w:rPr>
        <w:t>2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>09</w:t>
      </w:r>
      <w:r>
        <w:rPr>
          <w:rFonts w:ascii="Times New Roman" w:hAnsi="Times New Roman"/>
          <w:b w:val="1"/>
          <w:sz w:val="24"/>
        </w:rPr>
        <w:t>.2025г.</w:t>
      </w:r>
      <w:r>
        <w:rPr>
          <w:rFonts w:ascii="Times New Roman" w:hAnsi="Times New Roman"/>
          <w:sz w:val="24"/>
        </w:rPr>
        <w:t xml:space="preserve">                     </w:t>
      </w:r>
    </w:p>
    <w:p>
      <w:pPr>
        <w:spacing w:lineRule="exact" w:line="283" w:after="0" w:beforeAutospacing="0" w:afterAutospacing="0"/>
        <w:rPr>
          <w:rFonts w:ascii="Times New Roman" w:hAnsi="Times New Roman"/>
          <w:sz w:val="28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>
      <w:pPr>
        <w:tabs>
          <w:tab w:val="left" w:pos="2552" w:leader="none"/>
        </w:tabs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План  мероприятий («дорожная карта») по снижению бюрократической нагрузки на педагогических работников </w:t>
      </w:r>
    </w:p>
    <w:p>
      <w:pPr>
        <w:tabs>
          <w:tab w:val="left" w:pos="2552" w:leader="none"/>
        </w:tabs>
        <w:spacing w:lineRule="auto" w:line="240" w:after="0" w:beforeAutospacing="0" w:afterAutospacing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образовательной организации: М</w:t>
      </w:r>
      <w:r>
        <w:rPr>
          <w:rFonts w:ascii="Times New Roman" w:hAnsi="Times New Roman"/>
          <w:b w:val="1"/>
          <w:sz w:val="24"/>
          <w:u w:val="single"/>
        </w:rPr>
        <w:t xml:space="preserve">ДОУ </w:t>
      </w:r>
      <w:r>
        <w:rPr>
          <w:rFonts w:ascii="Times New Roman" w:hAnsi="Times New Roman"/>
          <w:b w:val="1"/>
          <w:sz w:val="24"/>
          <w:u w:val="single"/>
        </w:rPr>
        <w:t>д</w:t>
      </w:r>
      <w:r>
        <w:rPr>
          <w:rFonts w:ascii="Times New Roman" w:hAnsi="Times New Roman"/>
          <w:b w:val="1"/>
          <w:sz w:val="24"/>
          <w:u w:val="single"/>
        </w:rPr>
        <w:t>етский сад №2</w:t>
      </w:r>
      <w:r>
        <w:rPr>
          <w:rFonts w:ascii="Times New Roman" w:hAnsi="Times New Roman"/>
          <w:b w:val="1"/>
          <w:sz w:val="24"/>
          <w:u w:val="single"/>
        </w:rPr>
        <w:t>1</w:t>
      </w:r>
      <w:r>
        <w:rPr>
          <w:rFonts w:ascii="Times New Roman" w:hAnsi="Times New Roman"/>
          <w:b w:val="1"/>
          <w:sz w:val="24"/>
          <w:u w:val="single"/>
        </w:rPr>
        <w:t xml:space="preserve"> «</w:t>
      </w:r>
      <w:r>
        <w:rPr>
          <w:rFonts w:ascii="Times New Roman" w:hAnsi="Times New Roman"/>
          <w:b w:val="1"/>
          <w:sz w:val="24"/>
          <w:u w:val="single"/>
        </w:rPr>
        <w:t>Гнёздышко</w:t>
      </w:r>
      <w:r>
        <w:rPr>
          <w:rFonts w:ascii="Times New Roman" w:hAnsi="Times New Roman"/>
          <w:b w:val="1"/>
          <w:sz w:val="24"/>
          <w:u w:val="single"/>
        </w:rPr>
        <w:t>»</w:t>
      </w:r>
    </w:p>
    <w:p>
      <w:pPr>
        <w:tabs>
          <w:tab w:val="left" w:pos="2552" w:leader="none"/>
        </w:tabs>
        <w:spacing w:lineRule="auto" w:line="240" w:after="0" w:beforeAutospacing="0" w:afterAutospacing="0"/>
        <w:jc w:val="center"/>
        <w:rPr>
          <w:rFonts w:ascii="Times New Roman" w:hAnsi="Times New Roman"/>
          <w:sz w:val="24"/>
        </w:rPr>
      </w:pPr>
    </w:p>
    <w:tbl>
      <w:tblPr>
        <w:tblStyle w:val="T2"/>
        <w:tblW w:w="0" w:type="auto"/>
        <w:tblLook w:val="04A0"/>
      </w:tblPr>
      <w:tblGrid/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Мероприятие 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Срок 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Результат 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Издание распорядительного акта о назначении ответственного(ых) должностных лиц за исполнение мероприятий по снижению бюрократической нагрузки в образовательной организации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09</w:t>
            </w:r>
            <w:r>
              <w:rPr>
                <w:rFonts w:ascii="Times New Roman" w:hAnsi="Times New Roman"/>
                <w:sz w:val="24"/>
              </w:rPr>
              <w:t>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Заведующ</w:t>
            </w:r>
            <w:r>
              <w:rPr>
                <w:rFonts w:ascii="Times New Roman" w:hAnsi="Times New Roman"/>
                <w:sz w:val="24"/>
              </w:rPr>
              <w:t>ая</w:t>
            </w:r>
            <w:r>
              <w:rPr>
                <w:rFonts w:ascii="Times New Roman" w:hAnsi="Times New Roman"/>
                <w:sz w:val="24"/>
              </w:rPr>
              <w:t xml:space="preserve">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Приказ № </w:t>
            </w: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0-ОД</w:t>
            </w:r>
            <w:r>
              <w:rPr>
                <w:rFonts w:ascii="Times New Roman" w:hAnsi="Times New Roman"/>
                <w:sz w:val="24"/>
              </w:rPr>
              <w:t xml:space="preserve"> от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09</w:t>
            </w:r>
            <w:r>
              <w:rPr>
                <w:rFonts w:ascii="Times New Roman" w:hAnsi="Times New Roman"/>
                <w:sz w:val="24"/>
              </w:rPr>
              <w:t>.2025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Информирование каждого педагогического работника образовательной организации о требованиях законодательства об образовании в части снижения бюрократической нагрузки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2</w:t>
            </w:r>
            <w:r>
              <w:rPr>
                <w:rFonts w:ascii="Times New Roman" w:hAnsi="Times New Roman"/>
                <w:sz w:val="24"/>
              </w:rPr>
              <w:t>2.09.2025г.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за мероприятия по снижению бюрократической нагрузки 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Масалова Е.В.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педагогического совета 2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09</w:t>
            </w:r>
            <w:r>
              <w:rPr>
                <w:rFonts w:ascii="Times New Roman" w:hAnsi="Times New Roman"/>
                <w:sz w:val="24"/>
              </w:rPr>
              <w:t>.2025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педагогического совета по вопросу снижения бюрократической нагрузки в образовательной организации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2.09.2025г.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аведующая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Протокол педсовета №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 xml:space="preserve"> от 2</w:t>
            </w: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09</w:t>
            </w:r>
            <w:r>
              <w:rPr>
                <w:rFonts w:ascii="Times New Roman" w:hAnsi="Times New Roman"/>
                <w:sz w:val="24"/>
              </w:rPr>
              <w:t xml:space="preserve">.25 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5664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анализа перечня локальных нормативных актов на соответствие требованиям законодательства об образовании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30.12.2025г.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за мероприятия по снижению бюрократической нагрузки 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Масалова Е.В.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 анализ перечня локальных актов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664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Определение актуального перечня локальных нормативных актов в соответствии с требованиями законодательства об образовании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30.12.2025г.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за мероприятия по снижению бюрократической нагрузки 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Масалова Е.В.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 актуальный перечень локальных нормативных актов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664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анализа локальных нормативных актов на соответствие требов</w:t>
            </w:r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аниям законодательства об образовании в части снижения бюрократической нагрузки на педагогических работников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30.12.2025г.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за мероприятия по снижению бюрократической нагрузки 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Масалова Е.В.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 анализ локальных нормативных актов на соответствие требованиям законодательства об образовании в части снижения бюрократической нагрузки на педагогических работников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664" w:type="dxa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Приведение локальных нормативных актов и иных правовых актов в соответствие с требованиями законодательства об образовании в части снижения бюрократической нагрузки на педагогических работников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30.12.2025г.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Ответственный за мероприятия по снижению бюрократической нагрузки 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МАсалова Е.В.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Локальные нормативные акты 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приведены в соответствие с требованиями законодательства 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Приведение должностных инструкций педагогических работников в соответствие с  требованиями законодательства в части снижения бюрократической нагрузки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 30.12.2025г.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аведующая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Внесены изменения  в должностные инструкции воспитателя </w:t>
            </w:r>
          </w:p>
        </w:tc>
      </w:tr>
      <w:tr>
        <w:trPr>
          <w:trHeight w:hRule="atLeast" w:val="2093"/>
        </w:trP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аведующая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 у педагогов незапланированных поручений, обязанностей, поручений, не связанных с непосредственным решением педагогических задач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аведующая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Внедрение информационных технологий в документооборот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аведующая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документов в электронной форме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Исключение дублирования документов на бумажном и электронном носителях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аведующая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Наличие документов в электронной форме</w:t>
            </w:r>
          </w:p>
        </w:tc>
      </w:tr>
      <w:tr>
        <w:tc>
          <w:tcPr>
            <w:tcW w:w="540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664" w:type="dxa"/>
          </w:tcPr>
          <w:p>
            <w:pPr>
              <w:tabs>
                <w:tab w:val="left" w:pos="2552" w:leader="none"/>
              </w:tabs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Правовое просвещение педагогических работников образовательной организации</w:t>
            </w:r>
          </w:p>
        </w:tc>
        <w:tc>
          <w:tcPr>
            <w:tcW w:w="2669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2717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аведующая ДОУ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Плахутина Е.В.</w:t>
            </w:r>
          </w:p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96" w:type="dxa"/>
          </w:tcPr>
          <w:p>
            <w:pPr>
              <w:tabs>
                <w:tab w:val="left" w:pos="2552" w:leader="none"/>
              </w:tabs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Своевременное получение информации работниками учреждения</w:t>
            </w:r>
          </w:p>
        </w:tc>
      </w:tr>
    </w:tbl>
    <w:p>
      <w:pPr>
        <w:tabs>
          <w:tab w:val="left" w:pos="2552" w:leader="none"/>
        </w:tabs>
        <w:spacing w:lineRule="auto" w:line="240" w:after="0" w:beforeAutospacing="0" w:afterAutospacing="0"/>
        <w:rPr>
          <w:rFonts w:ascii="Times New Roman" w:hAnsi="Times New Roman"/>
          <w:sz w:val="24"/>
        </w:rPr>
      </w:pPr>
      <w:bookmarkStart w:id="0" w:name="_GoBack"/>
      <w:bookmarkEnd w:id="0"/>
    </w:p>
    <w:sectPr>
      <w:type w:val="nextPage"/>
      <w:pgSz w:w="16838" w:h="11906" w:code="9" w:orient="landscape"/>
      <w:pgMar w:left="1134" w:right="1134" w:top="876" w:bottom="568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ConsPlusTitle"/>
    <w:pPr>
      <w:widowControl w:val="0"/>
      <w:spacing w:lineRule="auto" w:line="240" w:after="0" w:beforeAutospacing="0" w:afterAutospacing="0"/>
    </w:pPr>
    <w:rPr>
      <w:rFonts w:ascii="Arial" w:hAnsi="Arial"/>
      <w:b w:val="1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pPr>
      <w:spacing w:lineRule="auto" w:line="240" w:after="0" w:beforeAutospacing="0" w:afterAutospacing="0"/>
    </w:p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